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9FA3DB" w14:textId="7527406A" w:rsidR="00043A30" w:rsidRDefault="00043A30" w:rsidP="00043A30">
      <w:pPr>
        <w:jc w:val="both"/>
      </w:pPr>
      <w:r>
        <w:t>Cazzola Michele s323270</w:t>
      </w:r>
    </w:p>
    <w:p w14:paraId="47323110" w14:textId="47CC0319" w:rsidR="00A65A4A" w:rsidRDefault="00C11899" w:rsidP="00C11899">
      <w:pPr>
        <w:jc w:val="center"/>
      </w:pPr>
      <w:r>
        <w:rPr>
          <w:noProof/>
        </w:rPr>
        <w:drawing>
          <wp:inline distT="0" distB="0" distL="0" distR="0" wp14:anchorId="512A3647" wp14:editId="6B215659">
            <wp:extent cx="4173416" cy="931461"/>
            <wp:effectExtent l="0" t="0" r="0" b="2540"/>
            <wp:docPr id="20945406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540610" name=""/>
                    <pic:cNvPicPr/>
                  </pic:nvPicPr>
                  <pic:blipFill rotWithShape="1">
                    <a:blip r:embed="rId7"/>
                    <a:srcRect l="963" t="10395" r="979" b="6945"/>
                    <a:stretch/>
                  </pic:blipFill>
                  <pic:spPr bwMode="auto">
                    <a:xfrm>
                      <a:off x="0" y="0"/>
                      <a:ext cx="4177134" cy="932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081B7" w14:textId="06E06539" w:rsidR="00C11899" w:rsidRPr="00C11899" w:rsidRDefault="00C11899" w:rsidP="00C11899">
      <w:pPr>
        <w:jc w:val="both"/>
        <w:rPr>
          <w:b/>
          <w:bCs/>
          <w:sz w:val="28"/>
          <w:szCs w:val="28"/>
          <w:u w:val="single"/>
        </w:rPr>
      </w:pPr>
      <w:r w:rsidRPr="00C11899">
        <w:rPr>
          <w:b/>
          <w:bCs/>
          <w:sz w:val="28"/>
          <w:szCs w:val="28"/>
          <w:u w:val="single"/>
        </w:rPr>
        <w:t>Esercizio 1</w:t>
      </w:r>
    </w:p>
    <w:p w14:paraId="0760517D" w14:textId="2CED2823" w:rsidR="00C11899" w:rsidRDefault="00D52342" w:rsidP="00D52342">
      <w:pPr>
        <w:jc w:val="both"/>
      </w:pPr>
      <w:r>
        <w:t>Progettare il data warehouse per rispondere alle specifiche e per rispondere in modo efficiente a tutte le query fornite. Disegnare lo schema concettuale del data warehouse e lo schema logico (tabelle dei fatti e delle dimensioni).</w:t>
      </w:r>
    </w:p>
    <w:p w14:paraId="527209AE" w14:textId="17FBF8E1" w:rsidR="00C11899" w:rsidRDefault="00C11899" w:rsidP="00C11899">
      <w:pPr>
        <w:jc w:val="both"/>
        <w:rPr>
          <w:sz w:val="24"/>
          <w:szCs w:val="24"/>
          <w:u w:val="single"/>
        </w:rPr>
      </w:pPr>
      <w:r w:rsidRPr="00C11899">
        <w:rPr>
          <w:sz w:val="24"/>
          <w:szCs w:val="24"/>
          <w:u w:val="single"/>
        </w:rPr>
        <w:t xml:space="preserve">Schema </w:t>
      </w:r>
      <w:r>
        <w:rPr>
          <w:sz w:val="24"/>
          <w:szCs w:val="24"/>
          <w:u w:val="single"/>
        </w:rPr>
        <w:t>concettuale</w:t>
      </w:r>
    </w:p>
    <w:p w14:paraId="43C9EF3F" w14:textId="10802DBB" w:rsidR="00C11899" w:rsidRDefault="00C11899" w:rsidP="00C11899">
      <w:pPr>
        <w:jc w:val="center"/>
        <w:rPr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DDC20FE" wp14:editId="47A44E8F">
            <wp:extent cx="5709139" cy="1529022"/>
            <wp:effectExtent l="0" t="0" r="6350" b="0"/>
            <wp:docPr id="367305502" name="Immagine 1" descr="Immagine che contiene testo, diagramm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305502" name="Immagine 1" descr="Immagine che contiene testo, diagramma, linea, Carattere&#10;&#10;Descrizione generat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7" t="30219" r="2940" b="34424"/>
                    <a:stretch/>
                  </pic:blipFill>
                  <pic:spPr bwMode="auto">
                    <a:xfrm>
                      <a:off x="0" y="0"/>
                      <a:ext cx="5711517" cy="1529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0FCAA" w14:textId="3420A008" w:rsidR="007D2E63" w:rsidRDefault="007D2E63" w:rsidP="00C11899">
      <w:pPr>
        <w:jc w:val="both"/>
        <w:rPr>
          <w:sz w:val="24"/>
          <w:szCs w:val="24"/>
        </w:rPr>
      </w:pPr>
      <w:r>
        <w:rPr>
          <w:sz w:val="24"/>
          <w:szCs w:val="24"/>
        </w:rPr>
        <w:t>Note:</w:t>
      </w:r>
    </w:p>
    <w:p w14:paraId="75FD74BF" w14:textId="0C377E7B" w:rsidR="007D2E63" w:rsidRDefault="007D2E63" w:rsidP="00AD73B1">
      <w:pPr>
        <w:pStyle w:val="Paragrafoelenco"/>
        <w:numPr>
          <w:ilvl w:val="0"/>
          <w:numId w:val="3"/>
        </w:numPr>
        <w:jc w:val="both"/>
      </w:pPr>
      <w:r>
        <w:t xml:space="preserve">la tabella di fatto BIGLIETTO rappresenta un biglietto di una tipologia, venduto per una determinata data e una specifica fascia oraria, per un dato museo e acquistato in una delle modalità previste: la misura </w:t>
      </w:r>
      <w:r>
        <w:rPr>
          <w:i/>
          <w:iCs/>
        </w:rPr>
        <w:t>Quantità</w:t>
      </w:r>
      <w:r>
        <w:t xml:space="preserve"> indica il numero di biglietti venduti, date le caratteristiche sopra specificate, mentre la misura </w:t>
      </w:r>
      <w:r>
        <w:rPr>
          <w:i/>
          <w:iCs/>
        </w:rPr>
        <w:t>Costo</w:t>
      </w:r>
      <w:r>
        <w:t xml:space="preserve"> indica il costo unitario del biglietto; per ottenere il ricavo nelle interrogazioni, si effettua il prodotto tra le due misure</w:t>
      </w:r>
      <w:r w:rsidR="009D3C0F">
        <w:t>;</w:t>
      </w:r>
    </w:p>
    <w:p w14:paraId="12D849BD" w14:textId="13B97769" w:rsidR="007D2E63" w:rsidRDefault="007D2E63" w:rsidP="00AD73B1">
      <w:pPr>
        <w:pStyle w:val="Paragrafoelenco"/>
        <w:numPr>
          <w:ilvl w:val="0"/>
          <w:numId w:val="3"/>
        </w:numPr>
        <w:jc w:val="both"/>
      </w:pPr>
      <w:r>
        <w:t xml:space="preserve">la </w:t>
      </w:r>
      <w:r>
        <w:rPr>
          <w:i/>
          <w:iCs/>
        </w:rPr>
        <w:t>Categoria</w:t>
      </w:r>
      <w:r>
        <w:t xml:space="preserve"> è funzionalmente dipendente da </w:t>
      </w:r>
      <w:r>
        <w:rPr>
          <w:i/>
          <w:iCs/>
        </w:rPr>
        <w:t>NomeMuseo</w:t>
      </w:r>
      <w:r>
        <w:t xml:space="preserve">, in quanto ogni museo appartiene ad </w:t>
      </w:r>
      <w:r w:rsidR="0067197D">
        <w:t>una ed</w:t>
      </w:r>
      <w:r>
        <w:t xml:space="preserve"> una sola categoria</w:t>
      </w:r>
      <w:r w:rsidR="009D3C0F">
        <w:t>;</w:t>
      </w:r>
    </w:p>
    <w:p w14:paraId="5AA97952" w14:textId="281FC662" w:rsidR="007D2E63" w:rsidRPr="007D2E63" w:rsidRDefault="007D2E63" w:rsidP="00AD73B1">
      <w:pPr>
        <w:pStyle w:val="Paragrafoelenco"/>
        <w:numPr>
          <w:ilvl w:val="0"/>
          <w:numId w:val="3"/>
        </w:numPr>
        <w:jc w:val="both"/>
      </w:pPr>
      <w:r>
        <w:t>tra i servizi aggiuntivi, sono presenti “visite guidate”, “audio guide”, “guardaroba”, “caffè” e “Wi-Fi”, come specificato nel testo</w:t>
      </w:r>
      <w:r w:rsidR="009D3C0F">
        <w:t>.</w:t>
      </w:r>
    </w:p>
    <w:p w14:paraId="4A9B18C1" w14:textId="3CE01A6C" w:rsidR="00C11899" w:rsidRDefault="00C11899" w:rsidP="00C11899">
      <w:pPr>
        <w:jc w:val="both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Schema logico</w:t>
      </w:r>
    </w:p>
    <w:p w14:paraId="6129603E" w14:textId="7E592994" w:rsidR="00C11899" w:rsidRDefault="007D2E63" w:rsidP="00C11899">
      <w:pPr>
        <w:jc w:val="both"/>
        <w:rPr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D9D0F86" wp14:editId="4D694BCA">
            <wp:extent cx="5585944" cy="868755"/>
            <wp:effectExtent l="0" t="0" r="0" b="7620"/>
            <wp:docPr id="174343170" name="Immagine 1" descr="Immagine che contiene testo, Carattere, bianco, ricevu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43170" name="Immagine 1" descr="Immagine che contiene testo, Carattere, bianco, ricevuta&#10;&#10;Descrizione generat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8655" w14:textId="77777777" w:rsidR="001455CB" w:rsidRPr="009D3C0F" w:rsidRDefault="00C11899" w:rsidP="00C11899">
      <w:pPr>
        <w:jc w:val="both"/>
      </w:pPr>
      <w:r w:rsidRPr="009D3C0F">
        <w:t>Nota:</w:t>
      </w:r>
    </w:p>
    <w:p w14:paraId="63107346" w14:textId="07F34819" w:rsidR="00C11899" w:rsidRDefault="00C11899" w:rsidP="007D2E63">
      <w:pPr>
        <w:pStyle w:val="Paragrafoelenco"/>
        <w:numPr>
          <w:ilvl w:val="0"/>
          <w:numId w:val="2"/>
        </w:numPr>
        <w:jc w:val="both"/>
      </w:pPr>
      <w:r>
        <w:t xml:space="preserve">è stata effettuata un’operazione di </w:t>
      </w:r>
      <w:r w:rsidRPr="009D3C0F">
        <w:rPr>
          <w:i/>
          <w:iCs/>
        </w:rPr>
        <w:t>push down</w:t>
      </w:r>
      <w:r>
        <w:t xml:space="preserve"> delle dimensioni degeneri </w:t>
      </w:r>
      <w:r w:rsidRPr="001455CB">
        <w:rPr>
          <w:u w:val="single"/>
        </w:rPr>
        <w:t>FasciaOraria</w:t>
      </w:r>
      <w:r>
        <w:t xml:space="preserve">, </w:t>
      </w:r>
      <w:r w:rsidRPr="001455CB">
        <w:rPr>
          <w:u w:val="single"/>
        </w:rPr>
        <w:t>ModAcquisto</w:t>
      </w:r>
      <w:r>
        <w:t xml:space="preserve"> e </w:t>
      </w:r>
      <w:r w:rsidRPr="001455CB">
        <w:rPr>
          <w:u w:val="single"/>
        </w:rPr>
        <w:t>Tipo</w:t>
      </w:r>
      <w:r w:rsidR="004C5DF2">
        <w:t>, all’interno della tabella di fatto BIGLIETTO</w:t>
      </w:r>
      <w:r w:rsidR="009D3C0F">
        <w:t>: ciò è possibile in quanto ogni biglietto, rappresentato da un singolo record nella tabella di fatto, ha validità per una sola fascia oraria, è stato acquistato solo secondo una modalità ed appartiene ad una sola tipologia.</w:t>
      </w:r>
    </w:p>
    <w:p w14:paraId="64453023" w14:textId="77777777" w:rsidR="0067197D" w:rsidRDefault="0067197D" w:rsidP="00C11899">
      <w:pPr>
        <w:jc w:val="both"/>
        <w:rPr>
          <w:b/>
          <w:bCs/>
          <w:sz w:val="28"/>
          <w:szCs w:val="28"/>
          <w:u w:val="single"/>
        </w:rPr>
      </w:pPr>
    </w:p>
    <w:p w14:paraId="139998FF" w14:textId="03796C87" w:rsidR="00C11899" w:rsidRPr="00C11899" w:rsidRDefault="00C11899" w:rsidP="00C11899">
      <w:pPr>
        <w:jc w:val="both"/>
        <w:rPr>
          <w:b/>
          <w:bCs/>
          <w:sz w:val="28"/>
          <w:szCs w:val="28"/>
          <w:u w:val="single"/>
        </w:rPr>
      </w:pPr>
      <w:r w:rsidRPr="00C11899">
        <w:rPr>
          <w:b/>
          <w:bCs/>
          <w:sz w:val="28"/>
          <w:szCs w:val="28"/>
          <w:u w:val="single"/>
        </w:rPr>
        <w:lastRenderedPageBreak/>
        <w:t>Esercizio 2</w:t>
      </w:r>
    </w:p>
    <w:p w14:paraId="26BCA72B" w14:textId="01566900" w:rsidR="00C11899" w:rsidRDefault="00C11899" w:rsidP="00C11899">
      <w:pPr>
        <w:jc w:val="both"/>
      </w:pPr>
      <w:r>
        <w:t>Scrivere le seguenti query utilizzando il linguaggio SQL esteso:</w:t>
      </w:r>
    </w:p>
    <w:p w14:paraId="13944D0B" w14:textId="4F960E17" w:rsidR="008964FC" w:rsidRDefault="00AD73B1" w:rsidP="00AD73B1">
      <w:pPr>
        <w:pStyle w:val="Paragrafoelenco"/>
        <w:numPr>
          <w:ilvl w:val="0"/>
          <w:numId w:val="4"/>
        </w:numPr>
        <w:jc w:val="both"/>
      </w:pPr>
      <w:r>
        <w:t>Separatamente per ogni tipo di biglietto e per ogni mese (della validità del biglietto), analizzare: le entrate medie giornaliere, le entrate cumulative dall'inizio dell'anno, la percentuale di biglietti relativi al tipo di biglietto considerato sul numero totale di biglietti del mese</w:t>
      </w:r>
    </w:p>
    <w:p w14:paraId="19F0010A" w14:textId="622A8099" w:rsidR="00C11899" w:rsidRDefault="00C11899" w:rsidP="008964FC">
      <w:pPr>
        <w:ind w:firstLine="708"/>
        <w:jc w:val="both"/>
      </w:pPr>
      <w:r>
        <w:rPr>
          <w:noProof/>
        </w:rPr>
        <w:drawing>
          <wp:inline distT="0" distB="0" distL="0" distR="0" wp14:anchorId="7FE432A2" wp14:editId="7243D19D">
            <wp:extent cx="5416288" cy="1439545"/>
            <wp:effectExtent l="0" t="0" r="0" b="8255"/>
            <wp:docPr id="157403904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039048" name=""/>
                    <pic:cNvPicPr/>
                  </pic:nvPicPr>
                  <pic:blipFill rotWithShape="1">
                    <a:blip r:embed="rId10"/>
                    <a:srcRect l="4829" t="26053" r="49016" b="52148"/>
                    <a:stretch/>
                  </pic:blipFill>
                  <pic:spPr bwMode="auto">
                    <a:xfrm>
                      <a:off x="0" y="0"/>
                      <a:ext cx="5418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88AC6" w14:textId="3F993E87" w:rsidR="008964FC" w:rsidRDefault="00AD73B1" w:rsidP="00AD73B1">
      <w:pPr>
        <w:pStyle w:val="Paragrafoelenco"/>
        <w:numPr>
          <w:ilvl w:val="0"/>
          <w:numId w:val="4"/>
        </w:numPr>
        <w:jc w:val="both"/>
      </w:pPr>
      <w:r>
        <w:t>Considerare i biglietti del 2021. Separatamente per ogni museo e tipo di biglietto analizzare: il ricavo medio per un biglietto, la percentuale di ricavo sul ricavo totale per la categoria di museo e tipo di biglietto corrispondenti, assegnare un rango al museo, per ogni tipo di biglietto, secondo il numero totale di biglietti in ordine decrescente.</w:t>
      </w:r>
    </w:p>
    <w:p w14:paraId="0E83FDF6" w14:textId="096081D0" w:rsidR="008964FC" w:rsidRDefault="00AF7A60" w:rsidP="008964FC">
      <w:pPr>
        <w:ind w:firstLine="708"/>
        <w:jc w:val="both"/>
      </w:pPr>
      <w:r>
        <w:rPr>
          <w:noProof/>
        </w:rPr>
        <w:drawing>
          <wp:inline distT="0" distB="0" distL="0" distR="0" wp14:anchorId="5660B166" wp14:editId="22D07B1D">
            <wp:extent cx="4996324" cy="1438910"/>
            <wp:effectExtent l="0" t="0" r="0" b="8890"/>
            <wp:docPr id="17928320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83201" name=""/>
                    <pic:cNvPicPr/>
                  </pic:nvPicPr>
                  <pic:blipFill rotWithShape="1">
                    <a:blip r:embed="rId11"/>
                    <a:srcRect l="4697" t="53127" r="49727" b="23529"/>
                    <a:stretch/>
                  </pic:blipFill>
                  <pic:spPr bwMode="auto">
                    <a:xfrm>
                      <a:off x="0" y="0"/>
                      <a:ext cx="5000109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F9B999" w14:textId="497F58CB" w:rsidR="008964FC" w:rsidRDefault="008964FC" w:rsidP="008964FC">
      <w:pPr>
        <w:jc w:val="both"/>
      </w:pPr>
    </w:p>
    <w:p w14:paraId="457DE724" w14:textId="77777777" w:rsidR="008964FC" w:rsidRDefault="008964FC" w:rsidP="008964FC">
      <w:pPr>
        <w:jc w:val="both"/>
      </w:pPr>
    </w:p>
    <w:p w14:paraId="01F41359" w14:textId="77777777" w:rsidR="008964FC" w:rsidRDefault="008964FC" w:rsidP="008964FC">
      <w:pPr>
        <w:jc w:val="both"/>
      </w:pPr>
    </w:p>
    <w:p w14:paraId="3AE2CCE1" w14:textId="77777777" w:rsidR="008964FC" w:rsidRDefault="008964FC" w:rsidP="008964FC">
      <w:pPr>
        <w:jc w:val="both"/>
      </w:pPr>
    </w:p>
    <w:p w14:paraId="453BBCAF" w14:textId="77777777" w:rsidR="008964FC" w:rsidRDefault="008964FC" w:rsidP="008964FC">
      <w:pPr>
        <w:jc w:val="both"/>
      </w:pPr>
    </w:p>
    <w:p w14:paraId="7FADAD59" w14:textId="77777777" w:rsidR="008964FC" w:rsidRDefault="008964FC" w:rsidP="008964FC">
      <w:pPr>
        <w:jc w:val="both"/>
      </w:pPr>
    </w:p>
    <w:p w14:paraId="6689B827" w14:textId="77777777" w:rsidR="008964FC" w:rsidRDefault="008964FC" w:rsidP="008964FC">
      <w:pPr>
        <w:jc w:val="both"/>
      </w:pPr>
    </w:p>
    <w:p w14:paraId="330E68EB" w14:textId="77777777" w:rsidR="008964FC" w:rsidRDefault="008964FC" w:rsidP="008964FC">
      <w:pPr>
        <w:jc w:val="both"/>
      </w:pPr>
    </w:p>
    <w:p w14:paraId="6E9BE4A0" w14:textId="77777777" w:rsidR="008964FC" w:rsidRDefault="008964FC" w:rsidP="008964FC">
      <w:pPr>
        <w:jc w:val="both"/>
      </w:pPr>
    </w:p>
    <w:p w14:paraId="7C114FB7" w14:textId="77777777" w:rsidR="008964FC" w:rsidRDefault="008964FC" w:rsidP="008964FC">
      <w:pPr>
        <w:jc w:val="both"/>
      </w:pPr>
    </w:p>
    <w:p w14:paraId="1B8BC588" w14:textId="77777777" w:rsidR="008964FC" w:rsidRDefault="008964FC" w:rsidP="008964FC">
      <w:pPr>
        <w:jc w:val="both"/>
      </w:pPr>
    </w:p>
    <w:p w14:paraId="2A9349B3" w14:textId="77777777" w:rsidR="008964FC" w:rsidRDefault="008964FC" w:rsidP="008964FC">
      <w:pPr>
        <w:jc w:val="both"/>
      </w:pPr>
    </w:p>
    <w:p w14:paraId="3337224B" w14:textId="77777777" w:rsidR="00AD73B1" w:rsidRDefault="00AD73B1" w:rsidP="008964FC">
      <w:pPr>
        <w:jc w:val="both"/>
        <w:rPr>
          <w:b/>
          <w:bCs/>
          <w:sz w:val="28"/>
          <w:szCs w:val="28"/>
          <w:u w:val="single"/>
        </w:rPr>
      </w:pPr>
    </w:p>
    <w:p w14:paraId="7A366B05" w14:textId="75009A94" w:rsidR="008964FC" w:rsidRPr="002A60B4" w:rsidRDefault="008964FC" w:rsidP="008964FC">
      <w:pPr>
        <w:jc w:val="both"/>
        <w:rPr>
          <w:b/>
          <w:bCs/>
          <w:sz w:val="28"/>
          <w:szCs w:val="28"/>
          <w:u w:val="single"/>
        </w:rPr>
      </w:pPr>
      <w:r w:rsidRPr="002A60B4">
        <w:rPr>
          <w:b/>
          <w:bCs/>
          <w:sz w:val="28"/>
          <w:szCs w:val="28"/>
          <w:u w:val="single"/>
        </w:rPr>
        <w:lastRenderedPageBreak/>
        <w:t>Esercizio 3</w:t>
      </w:r>
    </w:p>
    <w:p w14:paraId="53B8ED2E" w14:textId="01F22A97" w:rsidR="008964FC" w:rsidRDefault="002A60B4" w:rsidP="002A60B4">
      <w:pPr>
        <w:jc w:val="both"/>
      </w:pPr>
      <w:r>
        <w:t>Considerare le seguenti query di interesse:</w:t>
      </w:r>
    </w:p>
    <w:p w14:paraId="5A0ADDE2" w14:textId="2D357FB3" w:rsidR="002A60B4" w:rsidRDefault="00AD73B1" w:rsidP="00AD73B1">
      <w:pPr>
        <w:pStyle w:val="Paragrafoelenco"/>
        <w:numPr>
          <w:ilvl w:val="0"/>
          <w:numId w:val="9"/>
        </w:numPr>
        <w:jc w:val="both"/>
      </w:pPr>
      <w:r>
        <w:t>Analizzare le entrate medie mensili relative ad ogni tipo di biglietto e per ogni semestre.</w:t>
      </w:r>
    </w:p>
    <w:p w14:paraId="77DAB4CD" w14:textId="561A640C" w:rsidR="008964FC" w:rsidRDefault="002A60B4" w:rsidP="008964FC">
      <w:pPr>
        <w:ind w:firstLine="708"/>
        <w:jc w:val="both"/>
      </w:pPr>
      <w:r w:rsidRPr="002A60B4">
        <w:rPr>
          <w:sz w:val="24"/>
          <w:szCs w:val="24"/>
          <w:u w:val="single"/>
        </w:rPr>
        <w:t>Group by</w:t>
      </w:r>
      <w:r>
        <w:t>: Tipo, Semestre</w:t>
      </w:r>
    </w:p>
    <w:p w14:paraId="50B3AFE3" w14:textId="1908CBDD" w:rsidR="002A60B4" w:rsidRDefault="002A60B4" w:rsidP="008964FC">
      <w:pPr>
        <w:ind w:firstLine="708"/>
        <w:jc w:val="both"/>
      </w:pPr>
      <w:r w:rsidRPr="002A60B4">
        <w:rPr>
          <w:sz w:val="24"/>
          <w:szCs w:val="24"/>
          <w:u w:val="single"/>
        </w:rPr>
        <w:t>Selezione</w:t>
      </w:r>
      <w:r>
        <w:t>: /</w:t>
      </w:r>
    </w:p>
    <w:p w14:paraId="62399EE8" w14:textId="3FC89F58" w:rsidR="002A60B4" w:rsidRDefault="002A60B4" w:rsidP="008964FC">
      <w:pPr>
        <w:ind w:firstLine="708"/>
        <w:jc w:val="both"/>
      </w:pPr>
      <w:r w:rsidRPr="002A60B4">
        <w:rPr>
          <w:sz w:val="24"/>
          <w:szCs w:val="24"/>
          <w:u w:val="single"/>
        </w:rPr>
        <w:t>Misure</w:t>
      </w:r>
      <w:r>
        <w:t>: SUM (Quantità * Costo), COUNT (DISTINCT Mese)</w:t>
      </w:r>
    </w:p>
    <w:p w14:paraId="55CE60C4" w14:textId="374EA4B7" w:rsidR="008964FC" w:rsidRDefault="00AD73B1" w:rsidP="00AD73B1">
      <w:pPr>
        <w:pStyle w:val="Paragrafoelenco"/>
        <w:numPr>
          <w:ilvl w:val="0"/>
          <w:numId w:val="8"/>
        </w:numPr>
        <w:jc w:val="both"/>
      </w:pPr>
      <w:r>
        <w:t>Separatamente per ogni tipo di biglietto e per ogni mese analizzare le entrate cumulative dall'inizio dell'anno.</w:t>
      </w:r>
    </w:p>
    <w:p w14:paraId="02E2E18A" w14:textId="64604DC4" w:rsidR="002A60B4" w:rsidRDefault="002A60B4" w:rsidP="002A60B4">
      <w:pPr>
        <w:ind w:firstLine="708"/>
        <w:jc w:val="both"/>
      </w:pPr>
      <w:r w:rsidRPr="002A60B4">
        <w:rPr>
          <w:sz w:val="24"/>
          <w:szCs w:val="24"/>
          <w:u w:val="single"/>
        </w:rPr>
        <w:t>Group by</w:t>
      </w:r>
      <w:r>
        <w:t>: Tipo, Mese, Anno</w:t>
      </w:r>
    </w:p>
    <w:p w14:paraId="54F30B93" w14:textId="77777777" w:rsidR="002A60B4" w:rsidRDefault="002A60B4" w:rsidP="002A60B4">
      <w:pPr>
        <w:ind w:firstLine="708"/>
        <w:jc w:val="both"/>
      </w:pPr>
      <w:r w:rsidRPr="002A60B4">
        <w:rPr>
          <w:sz w:val="24"/>
          <w:szCs w:val="24"/>
          <w:u w:val="single"/>
        </w:rPr>
        <w:t>Selezione</w:t>
      </w:r>
      <w:r>
        <w:t>: /</w:t>
      </w:r>
    </w:p>
    <w:p w14:paraId="20EDD4C2" w14:textId="4141D5F7" w:rsidR="002A60B4" w:rsidRDefault="002A60B4" w:rsidP="002A60B4">
      <w:pPr>
        <w:ind w:firstLine="708"/>
        <w:jc w:val="both"/>
      </w:pPr>
      <w:r w:rsidRPr="002A60B4">
        <w:rPr>
          <w:sz w:val="24"/>
          <w:szCs w:val="24"/>
          <w:u w:val="single"/>
        </w:rPr>
        <w:t>Misure</w:t>
      </w:r>
      <w:r>
        <w:t>: SUM (Quantità * Costo)</w:t>
      </w:r>
    </w:p>
    <w:p w14:paraId="19CD2C48" w14:textId="23616094" w:rsidR="008964FC" w:rsidRDefault="00AD73B1" w:rsidP="00AD73B1">
      <w:pPr>
        <w:pStyle w:val="Paragrafoelenco"/>
        <w:numPr>
          <w:ilvl w:val="0"/>
          <w:numId w:val="8"/>
        </w:numPr>
        <w:jc w:val="both"/>
      </w:pPr>
      <w:r>
        <w:t>Considerando solo i biglietti acquistati online, separatamente per ogni tipo di biglietto e per ogni mese analizzare il numero totale di biglietti, le entrate totali e le entrate medie per biglietto.</w:t>
      </w:r>
    </w:p>
    <w:p w14:paraId="19296C16" w14:textId="67053E88" w:rsidR="002A60B4" w:rsidRDefault="002A60B4" w:rsidP="002A60B4">
      <w:pPr>
        <w:ind w:firstLine="708"/>
        <w:jc w:val="both"/>
      </w:pPr>
      <w:r w:rsidRPr="002A60B4">
        <w:rPr>
          <w:sz w:val="24"/>
          <w:szCs w:val="24"/>
          <w:u w:val="single"/>
        </w:rPr>
        <w:t>Group by</w:t>
      </w:r>
      <w:r>
        <w:t>: Tipo, Mese</w:t>
      </w:r>
    </w:p>
    <w:p w14:paraId="6524414F" w14:textId="61827023" w:rsidR="002A60B4" w:rsidRDefault="002A60B4" w:rsidP="002A60B4">
      <w:pPr>
        <w:ind w:firstLine="708"/>
        <w:jc w:val="both"/>
      </w:pPr>
      <w:r w:rsidRPr="002A60B4">
        <w:rPr>
          <w:sz w:val="24"/>
          <w:szCs w:val="24"/>
          <w:u w:val="single"/>
        </w:rPr>
        <w:t>Selezione</w:t>
      </w:r>
      <w:r>
        <w:t xml:space="preserve">: </w:t>
      </w:r>
      <w:r w:rsidR="00093D06">
        <w:t>ModAcquisto</w:t>
      </w:r>
    </w:p>
    <w:p w14:paraId="02A3416D" w14:textId="44243916" w:rsidR="008964FC" w:rsidRDefault="002A60B4" w:rsidP="002A60B4">
      <w:pPr>
        <w:ind w:firstLine="708"/>
        <w:jc w:val="both"/>
      </w:pPr>
      <w:r w:rsidRPr="002A60B4">
        <w:rPr>
          <w:sz w:val="24"/>
          <w:szCs w:val="24"/>
          <w:u w:val="single"/>
        </w:rPr>
        <w:t>Misure</w:t>
      </w:r>
      <w:r>
        <w:t>: SUM (Quantità * Costo)</w:t>
      </w:r>
      <w:r w:rsidR="00093D06">
        <w:t>, SUM (Quantità)</w:t>
      </w:r>
    </w:p>
    <w:p w14:paraId="5E2DE0C7" w14:textId="3FC784A3" w:rsidR="008964FC" w:rsidRDefault="0017320F" w:rsidP="0017320F">
      <w:pPr>
        <w:pStyle w:val="Paragrafoelenco"/>
        <w:numPr>
          <w:ilvl w:val="0"/>
          <w:numId w:val="8"/>
        </w:numPr>
        <w:jc w:val="both"/>
      </w:pPr>
      <w:r>
        <w:t>Separatamente per ogni tipo di biglietto e per ogni mese analizzare il numero totale di biglietti, le</w:t>
      </w:r>
      <w:r w:rsidR="002C4BD2">
        <w:t xml:space="preserve"> </w:t>
      </w:r>
      <w:r>
        <w:t>entrate totali e le entrate medie per biglietto per l'anno 2021.</w:t>
      </w:r>
    </w:p>
    <w:p w14:paraId="6414DA9C" w14:textId="4EADC4CA" w:rsidR="00093D06" w:rsidRDefault="00093D06" w:rsidP="00093D06">
      <w:pPr>
        <w:ind w:firstLine="708"/>
        <w:jc w:val="both"/>
      </w:pPr>
      <w:r w:rsidRPr="002A60B4">
        <w:rPr>
          <w:sz w:val="24"/>
          <w:szCs w:val="24"/>
          <w:u w:val="single"/>
        </w:rPr>
        <w:t>Group by</w:t>
      </w:r>
      <w:r>
        <w:t>: Tipo, Mese</w:t>
      </w:r>
    </w:p>
    <w:p w14:paraId="0F138218" w14:textId="78D0B57E" w:rsidR="00093D06" w:rsidRDefault="00093D06" w:rsidP="00093D06">
      <w:pPr>
        <w:ind w:firstLine="708"/>
        <w:jc w:val="both"/>
      </w:pPr>
      <w:r w:rsidRPr="002A60B4">
        <w:rPr>
          <w:sz w:val="24"/>
          <w:szCs w:val="24"/>
          <w:u w:val="single"/>
        </w:rPr>
        <w:t>Selezione</w:t>
      </w:r>
      <w:r>
        <w:t>: Anno</w:t>
      </w:r>
    </w:p>
    <w:p w14:paraId="44396F94" w14:textId="3819604F" w:rsidR="008964FC" w:rsidRDefault="00093D06" w:rsidP="00093D06">
      <w:pPr>
        <w:ind w:firstLine="708"/>
        <w:jc w:val="both"/>
      </w:pPr>
      <w:r w:rsidRPr="002A60B4">
        <w:rPr>
          <w:sz w:val="24"/>
          <w:szCs w:val="24"/>
          <w:u w:val="single"/>
        </w:rPr>
        <w:t>Misure</w:t>
      </w:r>
      <w:r>
        <w:t>: SUM (Quantità * Costo), SUM (Quantità)</w:t>
      </w:r>
    </w:p>
    <w:p w14:paraId="7196EDA0" w14:textId="264C5BC9" w:rsidR="008964FC" w:rsidRDefault="002C4BD2" w:rsidP="002C4BD2">
      <w:pPr>
        <w:pStyle w:val="Paragrafoelenco"/>
        <w:numPr>
          <w:ilvl w:val="0"/>
          <w:numId w:val="8"/>
        </w:numPr>
        <w:jc w:val="both"/>
      </w:pPr>
      <w:r>
        <w:t>Analizzare la percentuale di biglietti relativi ad ogni tipo di biglietto e mese sul numero totale di biglietti del mese.</w:t>
      </w:r>
    </w:p>
    <w:p w14:paraId="67E60A48" w14:textId="77777777" w:rsidR="00093D06" w:rsidRDefault="00093D06" w:rsidP="00093D06">
      <w:pPr>
        <w:ind w:firstLine="708"/>
        <w:jc w:val="both"/>
      </w:pPr>
      <w:r w:rsidRPr="002A60B4">
        <w:rPr>
          <w:sz w:val="24"/>
          <w:szCs w:val="24"/>
          <w:u w:val="single"/>
        </w:rPr>
        <w:t>Group by</w:t>
      </w:r>
      <w:r>
        <w:t>: Tipo, Mese</w:t>
      </w:r>
    </w:p>
    <w:p w14:paraId="7F254B29" w14:textId="79584F70" w:rsidR="00093D06" w:rsidRDefault="00093D06" w:rsidP="00093D06">
      <w:pPr>
        <w:ind w:firstLine="708"/>
        <w:jc w:val="both"/>
      </w:pPr>
      <w:r w:rsidRPr="002A60B4">
        <w:rPr>
          <w:sz w:val="24"/>
          <w:szCs w:val="24"/>
          <w:u w:val="single"/>
        </w:rPr>
        <w:t>Selezione</w:t>
      </w:r>
      <w:r>
        <w:t>: /</w:t>
      </w:r>
    </w:p>
    <w:p w14:paraId="54C17062" w14:textId="4BEC833B" w:rsidR="00093D06" w:rsidRDefault="00093D06" w:rsidP="00093D06">
      <w:pPr>
        <w:ind w:firstLine="708"/>
        <w:jc w:val="both"/>
      </w:pPr>
      <w:r w:rsidRPr="002A60B4">
        <w:rPr>
          <w:sz w:val="24"/>
          <w:szCs w:val="24"/>
          <w:u w:val="single"/>
        </w:rPr>
        <w:t>Misure</w:t>
      </w:r>
      <w:r>
        <w:t>: SUM (Quantità)</w:t>
      </w:r>
    </w:p>
    <w:p w14:paraId="64093017" w14:textId="77777777" w:rsidR="008964FC" w:rsidRDefault="008964FC" w:rsidP="008964FC">
      <w:pPr>
        <w:ind w:firstLine="708"/>
        <w:jc w:val="both"/>
      </w:pPr>
    </w:p>
    <w:p w14:paraId="03300AD3" w14:textId="77777777" w:rsidR="008964FC" w:rsidRDefault="008964FC" w:rsidP="008964FC">
      <w:pPr>
        <w:ind w:firstLine="708"/>
        <w:jc w:val="both"/>
      </w:pPr>
    </w:p>
    <w:p w14:paraId="30017D00" w14:textId="77777777" w:rsidR="002C4BD2" w:rsidRDefault="002C4BD2" w:rsidP="008964FC">
      <w:pPr>
        <w:ind w:firstLine="708"/>
        <w:jc w:val="both"/>
      </w:pPr>
    </w:p>
    <w:p w14:paraId="6456E5B7" w14:textId="77777777" w:rsidR="002C4BD2" w:rsidRDefault="002C4BD2" w:rsidP="008964FC">
      <w:pPr>
        <w:ind w:firstLine="708"/>
        <w:jc w:val="both"/>
      </w:pPr>
    </w:p>
    <w:p w14:paraId="40DBCEC2" w14:textId="77777777" w:rsidR="002C4BD2" w:rsidRDefault="002C4BD2" w:rsidP="008964FC">
      <w:pPr>
        <w:ind w:firstLine="708"/>
        <w:jc w:val="both"/>
      </w:pPr>
    </w:p>
    <w:p w14:paraId="3E206D35" w14:textId="4B97C2C4" w:rsidR="008964FC" w:rsidRDefault="008964FC" w:rsidP="00042E5F">
      <w:pPr>
        <w:jc w:val="both"/>
        <w:rPr>
          <w:noProof/>
        </w:rPr>
      </w:pPr>
    </w:p>
    <w:p w14:paraId="3A743EAD" w14:textId="06369945" w:rsidR="00163E7C" w:rsidRDefault="002C4BD2" w:rsidP="002C4BD2">
      <w:pPr>
        <w:pStyle w:val="Paragrafoelenco"/>
        <w:numPr>
          <w:ilvl w:val="0"/>
          <w:numId w:val="10"/>
        </w:numPr>
        <w:jc w:val="both"/>
      </w:pPr>
      <w:r>
        <w:lastRenderedPageBreak/>
        <w:t>Definire una vista materializzata con CREATE MATERIALIZED VIEW, in modo da ridurre il tempo di risposta delle query elencate sopra.</w:t>
      </w:r>
    </w:p>
    <w:p w14:paraId="2CA87B39" w14:textId="0371A930" w:rsidR="00042E5F" w:rsidRDefault="008964FC" w:rsidP="002C4BD2">
      <w:pPr>
        <w:ind w:firstLine="567"/>
        <w:jc w:val="both"/>
      </w:pPr>
      <w:r>
        <w:tab/>
      </w:r>
      <w:r w:rsidR="00042E5F">
        <w:rPr>
          <w:noProof/>
        </w:rPr>
        <w:drawing>
          <wp:inline distT="0" distB="0" distL="0" distR="0" wp14:anchorId="7E7F013D" wp14:editId="34D6391A">
            <wp:extent cx="4819464" cy="1438910"/>
            <wp:effectExtent l="0" t="0" r="635" b="8890"/>
            <wp:docPr id="13792877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28774" name=""/>
                    <pic:cNvPicPr/>
                  </pic:nvPicPr>
                  <pic:blipFill rotWithShape="1">
                    <a:blip r:embed="rId12"/>
                    <a:srcRect l="4898" t="24793" r="58415" b="55727"/>
                    <a:stretch/>
                  </pic:blipFill>
                  <pic:spPr bwMode="auto">
                    <a:xfrm>
                      <a:off x="0" y="0"/>
                      <a:ext cx="4823115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D7B43" w14:textId="1F14F258" w:rsidR="00042E5F" w:rsidRDefault="00042E5F" w:rsidP="002C4BD2">
      <w:pPr>
        <w:ind w:left="709"/>
        <w:jc w:val="both"/>
      </w:pPr>
      <w:r w:rsidRPr="00042E5F">
        <w:rPr>
          <w:u w:val="single"/>
        </w:rPr>
        <w:t>Nota</w:t>
      </w:r>
      <w:r>
        <w:t>: non si inserisce la misura COUNT (DISTINCT Mese), necessaria al corretto svolgimento della prima delle query elencate sopra, in quanto è ricavabile direttamente dall’attributo Mese.</w:t>
      </w:r>
    </w:p>
    <w:p w14:paraId="744E8478" w14:textId="3CBD1392" w:rsidR="0075788C" w:rsidRDefault="002C4BD2" w:rsidP="00163E7C">
      <w:pPr>
        <w:pStyle w:val="Paragrafoelenco"/>
        <w:numPr>
          <w:ilvl w:val="0"/>
          <w:numId w:val="10"/>
        </w:numPr>
        <w:jc w:val="both"/>
      </w:pPr>
      <w:r>
        <w:t>Definire i log della vista materializzata con CREATE MATERIALIZED VIEW LOG, per ogni tabella in cui lo si ritiene necessario. Per quali tabelle è utile tenere traccia dei log? Si individuino tutte e sole le tabelle necessarie. Inoltre, per ogni tabella si individuino tutti e soli gli attributi per cui è necessario tener traccia delle variazioni.</w:t>
      </w:r>
    </w:p>
    <w:p w14:paraId="78145577" w14:textId="647300B9" w:rsidR="00163E7C" w:rsidRDefault="00163E7C" w:rsidP="002C4BD2">
      <w:pPr>
        <w:ind w:left="709" w:hanging="1361"/>
        <w:jc w:val="both"/>
      </w:pPr>
      <w:r>
        <w:tab/>
      </w:r>
      <w:r>
        <w:rPr>
          <w:noProof/>
        </w:rPr>
        <w:drawing>
          <wp:inline distT="0" distB="0" distL="0" distR="0" wp14:anchorId="631E2476" wp14:editId="49587EC1">
            <wp:extent cx="4924800" cy="1080000"/>
            <wp:effectExtent l="0" t="0" r="0" b="6350"/>
            <wp:docPr id="21716861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168619" name=""/>
                    <pic:cNvPicPr/>
                  </pic:nvPicPr>
                  <pic:blipFill rotWithShape="1">
                    <a:blip r:embed="rId12"/>
                    <a:srcRect l="4807" t="62867" r="58913" b="22966"/>
                    <a:stretch/>
                  </pic:blipFill>
                  <pic:spPr bwMode="auto">
                    <a:xfrm>
                      <a:off x="0" y="0"/>
                      <a:ext cx="4924800" cy="10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DFB51" w14:textId="710E1453" w:rsidR="0075788C" w:rsidRDefault="002C4BD2" w:rsidP="002C4BD2">
      <w:pPr>
        <w:pStyle w:val="Paragrafoelenco"/>
        <w:numPr>
          <w:ilvl w:val="0"/>
          <w:numId w:val="10"/>
        </w:numPr>
        <w:jc w:val="both"/>
      </w:pPr>
      <w:r>
        <w:t>Indicare le operazioni sulla base dati (ad esempio INSERT su una specifica tabella) che causano un aggiornamento della MATERIALIZED VIEW creata</w:t>
      </w:r>
      <w:r w:rsidR="0075788C">
        <w:tab/>
      </w:r>
    </w:p>
    <w:p w14:paraId="11DB3C09" w14:textId="7E69498B" w:rsidR="0075788C" w:rsidRDefault="0075788C" w:rsidP="002C4BD2">
      <w:pPr>
        <w:ind w:left="709" w:hanging="709"/>
        <w:jc w:val="both"/>
      </w:pPr>
      <w:r>
        <w:tab/>
        <w:t xml:space="preserve">Un aggiornamento della vista </w:t>
      </w:r>
      <w:r w:rsidRPr="0075788C">
        <w:rPr>
          <w:i/>
          <w:iCs/>
        </w:rPr>
        <w:t>VM_UpdateTempoBiglietti</w:t>
      </w:r>
      <w:r>
        <w:t xml:space="preserve"> è causato da operazioni di INSERT, UPDATE e DELETE su una delle tabelle TEMPO o BIGLIETT</w:t>
      </w:r>
      <w:r w:rsidR="00AF7A60">
        <w:t>O</w:t>
      </w:r>
      <w:r>
        <w:t>.</w:t>
      </w:r>
    </w:p>
    <w:p w14:paraId="243D2476" w14:textId="77777777" w:rsidR="0075788C" w:rsidRDefault="0075788C" w:rsidP="0075788C">
      <w:pPr>
        <w:ind w:left="1418" w:hanging="1418"/>
        <w:jc w:val="both"/>
      </w:pPr>
    </w:p>
    <w:p w14:paraId="6F9A6DB8" w14:textId="77777777" w:rsidR="0075788C" w:rsidRDefault="0075788C" w:rsidP="0075788C">
      <w:pPr>
        <w:ind w:left="1418" w:hanging="1418"/>
        <w:jc w:val="both"/>
      </w:pPr>
    </w:p>
    <w:p w14:paraId="719939A9" w14:textId="77777777" w:rsidR="0075788C" w:rsidRDefault="0075788C" w:rsidP="0075788C">
      <w:pPr>
        <w:ind w:left="1418" w:hanging="1418"/>
        <w:jc w:val="both"/>
      </w:pPr>
    </w:p>
    <w:p w14:paraId="7C357066" w14:textId="77777777" w:rsidR="0075788C" w:rsidRDefault="0075788C" w:rsidP="0075788C">
      <w:pPr>
        <w:ind w:left="1418" w:hanging="1418"/>
        <w:jc w:val="both"/>
      </w:pPr>
    </w:p>
    <w:p w14:paraId="2D6B723E" w14:textId="77777777" w:rsidR="0075788C" w:rsidRDefault="0075788C" w:rsidP="0075788C">
      <w:pPr>
        <w:ind w:left="1418" w:hanging="1418"/>
        <w:jc w:val="both"/>
      </w:pPr>
    </w:p>
    <w:p w14:paraId="46ADEFD4" w14:textId="77777777" w:rsidR="0075788C" w:rsidRDefault="0075788C" w:rsidP="0075788C">
      <w:pPr>
        <w:ind w:left="1418" w:hanging="1418"/>
        <w:jc w:val="both"/>
      </w:pPr>
    </w:p>
    <w:p w14:paraId="50D82761" w14:textId="77777777" w:rsidR="0075788C" w:rsidRDefault="0075788C" w:rsidP="0075788C">
      <w:pPr>
        <w:ind w:left="1418" w:hanging="1418"/>
        <w:jc w:val="both"/>
      </w:pPr>
    </w:p>
    <w:p w14:paraId="2D757895" w14:textId="77777777" w:rsidR="0075788C" w:rsidRDefault="0075788C" w:rsidP="0075788C">
      <w:pPr>
        <w:ind w:left="1418" w:hanging="1418"/>
        <w:jc w:val="both"/>
      </w:pPr>
    </w:p>
    <w:p w14:paraId="22D96880" w14:textId="77777777" w:rsidR="0075788C" w:rsidRDefault="0075788C" w:rsidP="0075788C">
      <w:pPr>
        <w:ind w:left="1418" w:hanging="1418"/>
        <w:jc w:val="both"/>
      </w:pPr>
    </w:p>
    <w:p w14:paraId="2A343023" w14:textId="77777777" w:rsidR="0075788C" w:rsidRDefault="0075788C" w:rsidP="0075788C">
      <w:pPr>
        <w:ind w:left="1418" w:hanging="1418"/>
        <w:jc w:val="both"/>
      </w:pPr>
    </w:p>
    <w:p w14:paraId="3DD37020" w14:textId="77777777" w:rsidR="002C4BD2" w:rsidRDefault="002C4BD2" w:rsidP="0075788C">
      <w:pPr>
        <w:ind w:left="1418" w:hanging="1418"/>
        <w:jc w:val="both"/>
        <w:rPr>
          <w:b/>
          <w:bCs/>
          <w:sz w:val="28"/>
          <w:szCs w:val="28"/>
          <w:u w:val="single"/>
        </w:rPr>
      </w:pPr>
    </w:p>
    <w:p w14:paraId="40712DAA" w14:textId="77777777" w:rsidR="002C4BD2" w:rsidRDefault="002C4BD2" w:rsidP="0075788C">
      <w:pPr>
        <w:ind w:left="1418" w:hanging="1418"/>
        <w:jc w:val="both"/>
        <w:rPr>
          <w:b/>
          <w:bCs/>
          <w:sz w:val="28"/>
          <w:szCs w:val="28"/>
          <w:u w:val="single"/>
        </w:rPr>
      </w:pPr>
    </w:p>
    <w:p w14:paraId="1866FB83" w14:textId="73813F95" w:rsidR="0075788C" w:rsidRDefault="004967D2" w:rsidP="0075788C">
      <w:pPr>
        <w:ind w:left="1418" w:hanging="1418"/>
        <w:jc w:val="both"/>
        <w:rPr>
          <w:b/>
          <w:bCs/>
          <w:sz w:val="28"/>
          <w:szCs w:val="28"/>
          <w:u w:val="single"/>
        </w:rPr>
      </w:pPr>
      <w:r w:rsidRPr="004967D2">
        <w:rPr>
          <w:b/>
          <w:bCs/>
          <w:sz w:val="28"/>
          <w:szCs w:val="28"/>
          <w:u w:val="single"/>
        </w:rPr>
        <w:lastRenderedPageBreak/>
        <w:t>Esercizio 4</w:t>
      </w:r>
    </w:p>
    <w:p w14:paraId="4C951BB3" w14:textId="1B06288F" w:rsidR="004967D2" w:rsidRDefault="002C4BD2" w:rsidP="002C4BD2">
      <w:pPr>
        <w:jc w:val="both"/>
      </w:pPr>
      <w:r>
        <w:t>Supponendo che il comando CREATE MATERIALIZED VIEW non sia disponibile, creare la vista materializzata definita nell'esercizio precedente e definire la procedura di aggiornamento a partire da modifiche sulla tabella dei fatti realizzata tramite trigger.</w:t>
      </w:r>
    </w:p>
    <w:p w14:paraId="24B21628" w14:textId="1E26C5F1" w:rsidR="002C4BD2" w:rsidRPr="002C4BD2" w:rsidRDefault="00D54340" w:rsidP="00D54340">
      <w:pPr>
        <w:pStyle w:val="Paragrafoelenco"/>
        <w:numPr>
          <w:ilvl w:val="1"/>
          <w:numId w:val="12"/>
        </w:numPr>
        <w:jc w:val="both"/>
      </w:pPr>
      <w:r>
        <w:t xml:space="preserve"> </w:t>
      </w:r>
      <w:r w:rsidR="002C4BD2" w:rsidRPr="002C4BD2">
        <w:t>Creare la struttura della vista materializzata con CREATE TABLE VM1 (...)</w:t>
      </w:r>
    </w:p>
    <w:p w14:paraId="17BD211D" w14:textId="7994A240" w:rsidR="004967D2" w:rsidRDefault="00A97143" w:rsidP="0075788C">
      <w:pPr>
        <w:ind w:left="1418" w:hanging="1418"/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6215A99" wp14:editId="6E4FB134">
            <wp:extent cx="3721533" cy="1439545"/>
            <wp:effectExtent l="0" t="0" r="0" b="8255"/>
            <wp:docPr id="1123816225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816225" name="Immagine 1" descr="Immagine che contiene testo, schermata, software, schermo&#10;&#10;Descrizione generata automaticamente"/>
                    <pic:cNvPicPr/>
                  </pic:nvPicPr>
                  <pic:blipFill rotWithShape="1">
                    <a:blip r:embed="rId13"/>
                    <a:srcRect l="4735" t="19923" r="67253" b="60819"/>
                    <a:stretch/>
                  </pic:blipFill>
                  <pic:spPr bwMode="auto">
                    <a:xfrm>
                      <a:off x="0" y="0"/>
                      <a:ext cx="3722709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FD46E7" w14:textId="2E5E172E" w:rsidR="005E75F4" w:rsidRDefault="00D54340" w:rsidP="00D54340">
      <w:pPr>
        <w:pStyle w:val="Paragrafoelenco"/>
        <w:numPr>
          <w:ilvl w:val="1"/>
          <w:numId w:val="12"/>
        </w:numPr>
        <w:jc w:val="both"/>
        <w:rPr>
          <w:noProof/>
        </w:rPr>
      </w:pPr>
      <w:r>
        <w:rPr>
          <w:noProof/>
        </w:rPr>
        <w:t xml:space="preserve"> </w:t>
      </w:r>
      <w:r w:rsidR="00D01A4E" w:rsidRPr="00D01A4E">
        <w:rPr>
          <w:noProof/>
        </w:rPr>
        <w:t>Popolare opportunamente la tabella creata con il seguente comando</w:t>
      </w:r>
      <w:r w:rsidR="00D01A4E">
        <w:rPr>
          <w:noProof/>
        </w:rPr>
        <w:t>:</w:t>
      </w:r>
    </w:p>
    <w:p w14:paraId="5FCB0D7B" w14:textId="77777777" w:rsidR="00D01A4E" w:rsidRDefault="00D01A4E" w:rsidP="00D01A4E">
      <w:pPr>
        <w:ind w:left="1418" w:hanging="1418"/>
        <w:jc w:val="both"/>
      </w:pPr>
      <w:r w:rsidRPr="00D01A4E">
        <w:t xml:space="preserve">INSERT INTO VM1 (...) </w:t>
      </w:r>
    </w:p>
    <w:p w14:paraId="722F3F38" w14:textId="073A39E0" w:rsidR="00D01A4E" w:rsidRPr="00D01A4E" w:rsidRDefault="00D01A4E" w:rsidP="00D01A4E">
      <w:pPr>
        <w:ind w:left="1418" w:hanging="1418"/>
        <w:jc w:val="both"/>
      </w:pPr>
      <w:r w:rsidRPr="00D01A4E">
        <w:t xml:space="preserve">( SELECT ... </w:t>
      </w:r>
    </w:p>
    <w:p w14:paraId="7403CB56" w14:textId="19994620" w:rsidR="00D01A4E" w:rsidRPr="00D01A4E" w:rsidRDefault="00D01A4E" w:rsidP="00D01A4E">
      <w:pPr>
        <w:ind w:left="1418" w:hanging="1418"/>
        <w:jc w:val="both"/>
      </w:pPr>
      <w:r w:rsidRPr="00D01A4E">
        <w:t>... )</w:t>
      </w:r>
    </w:p>
    <w:p w14:paraId="72338ACF" w14:textId="2DB5283B" w:rsidR="005E75F4" w:rsidRDefault="005E75F4" w:rsidP="00D01A4E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924CF6A" wp14:editId="2AF43168">
            <wp:extent cx="5757671" cy="1259840"/>
            <wp:effectExtent l="0" t="0" r="0" b="0"/>
            <wp:docPr id="34560993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609939" name=""/>
                    <pic:cNvPicPr/>
                  </pic:nvPicPr>
                  <pic:blipFill rotWithShape="1">
                    <a:blip r:embed="rId14"/>
                    <a:srcRect l="4784" t="49102" r="54900" b="35200"/>
                    <a:stretch/>
                  </pic:blipFill>
                  <pic:spPr bwMode="auto">
                    <a:xfrm>
                      <a:off x="0" y="0"/>
                      <a:ext cx="5758402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E506A" w14:textId="62919F1D" w:rsidR="005E75F4" w:rsidRPr="00D54340" w:rsidRDefault="00D54340" w:rsidP="00D54340">
      <w:pPr>
        <w:jc w:val="both"/>
        <w:rPr>
          <w:noProof/>
        </w:rPr>
      </w:pPr>
      <w:r>
        <w:rPr>
          <w:noProof/>
        </w:rPr>
        <w:t>4.3) Scrivere il trigger necessario per propagare le modifiche (inserimento di un nuovo record) effettuate nella tabella dei FATTI alla vista materializzata VM1.</w:t>
      </w:r>
    </w:p>
    <w:p w14:paraId="23F4D555" w14:textId="727C4EA4" w:rsidR="00A97143" w:rsidRDefault="005D5414" w:rsidP="008260AA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5E1DC72" wp14:editId="4B43DB6F">
            <wp:extent cx="3113921" cy="2879725"/>
            <wp:effectExtent l="0" t="0" r="0" b="0"/>
            <wp:docPr id="1287936707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936707" name="Immagine 1" descr="Immagine che contiene testo, schermata, software, schermo&#10;&#10;Descrizione generata automaticamente"/>
                    <pic:cNvPicPr/>
                  </pic:nvPicPr>
                  <pic:blipFill rotWithShape="1">
                    <a:blip r:embed="rId15"/>
                    <a:srcRect l="4572" t="15866" r="73438" b="47979"/>
                    <a:stretch/>
                  </pic:blipFill>
                  <pic:spPr bwMode="auto">
                    <a:xfrm>
                      <a:off x="0" y="0"/>
                      <a:ext cx="3114218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5C0B9" w14:textId="7790F07E" w:rsidR="008260AA" w:rsidRDefault="008260AA" w:rsidP="008260AA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0E6710C8" wp14:editId="1C5A5F33">
            <wp:extent cx="6084000" cy="2880000"/>
            <wp:effectExtent l="0" t="0" r="0" b="0"/>
            <wp:docPr id="173640573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405735" name=""/>
                    <pic:cNvPicPr/>
                  </pic:nvPicPr>
                  <pic:blipFill rotWithShape="1">
                    <a:blip r:embed="rId16"/>
                    <a:srcRect l="4513" t="52573" r="48486" b="7858"/>
                    <a:stretch/>
                  </pic:blipFill>
                  <pic:spPr bwMode="auto">
                    <a:xfrm>
                      <a:off x="0" y="0"/>
                      <a:ext cx="6084000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1E77B" w14:textId="2ADD01F8" w:rsidR="004039F6" w:rsidRDefault="004039F6" w:rsidP="0075788C">
      <w:pPr>
        <w:ind w:left="1418" w:hanging="1418"/>
        <w:jc w:val="both"/>
        <w:rPr>
          <w:noProof/>
        </w:rPr>
      </w:pPr>
      <w:r>
        <w:rPr>
          <w:noProof/>
        </w:rPr>
        <w:t>Not</w:t>
      </w:r>
      <w:r w:rsidR="005D5414">
        <w:rPr>
          <w:noProof/>
        </w:rPr>
        <w:t>a</w:t>
      </w:r>
      <w:r>
        <w:rPr>
          <w:noProof/>
        </w:rPr>
        <w:t>:</w:t>
      </w:r>
    </w:p>
    <w:p w14:paraId="55106FEE" w14:textId="169C4403" w:rsidR="004039F6" w:rsidRDefault="004039F6" w:rsidP="004039F6">
      <w:pPr>
        <w:pStyle w:val="Paragrafoelenco"/>
        <w:numPr>
          <w:ilvl w:val="0"/>
          <w:numId w:val="2"/>
        </w:numPr>
        <w:jc w:val="both"/>
        <w:rPr>
          <w:noProof/>
        </w:rPr>
      </w:pPr>
      <w:r>
        <w:rPr>
          <w:noProof/>
        </w:rPr>
        <w:t>M ed S, che rappresentano rispettivamente Mese e Semestre della vista, sono considerati come date in quanto contengono anche l’informazione sugli elementi superiori della gerarchia temporale</w:t>
      </w:r>
      <w:r w:rsidR="005D5414">
        <w:rPr>
          <w:noProof/>
        </w:rPr>
        <w:t>;</w:t>
      </w:r>
    </w:p>
    <w:p w14:paraId="40E256C6" w14:textId="1DD251DD" w:rsidR="005D5414" w:rsidRDefault="005D5414" w:rsidP="004039F6">
      <w:pPr>
        <w:pStyle w:val="Paragrafoelenco"/>
        <w:numPr>
          <w:ilvl w:val="0"/>
          <w:numId w:val="2"/>
        </w:numPr>
        <w:jc w:val="both"/>
        <w:rPr>
          <w:noProof/>
        </w:rPr>
      </w:pPr>
      <w:r>
        <w:rPr>
          <w:noProof/>
        </w:rPr>
        <w:t>Anno è considerato come numero intero.</w:t>
      </w:r>
    </w:p>
    <w:p w14:paraId="603554A3" w14:textId="7A71BA38" w:rsidR="00A97143" w:rsidRDefault="00D54340" w:rsidP="005D5414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t xml:space="preserve">4.4) </w:t>
      </w:r>
      <w:r w:rsidRPr="00D54340">
        <w:rPr>
          <w:noProof/>
        </w:rPr>
        <w:t>Specificare quali operazioni (ad esempio INSERT) attivano il trigger creato al punto 4.3.</w:t>
      </w:r>
    </w:p>
    <w:p w14:paraId="5E193D25" w14:textId="6EBC13B2" w:rsidR="002601DD" w:rsidRPr="00741B9B" w:rsidRDefault="00741B9B" w:rsidP="0075788C">
      <w:pPr>
        <w:ind w:left="1418" w:hanging="1418"/>
        <w:jc w:val="both"/>
      </w:pPr>
      <w:r>
        <w:t>L’operazione che attiva il trigger creato al punto 4.3 è la INSERT effettuata sulla tabella</w:t>
      </w:r>
      <w:r w:rsidR="008260AA">
        <w:t xml:space="preserve"> di fatto</w:t>
      </w:r>
      <w:r>
        <w:t xml:space="preserve"> BIGLIETTO</w:t>
      </w:r>
      <w:r w:rsidR="00116103">
        <w:t>.</w:t>
      </w:r>
    </w:p>
    <w:sectPr w:rsidR="002601DD" w:rsidRPr="00741B9B">
      <w:footerReference w:type="default" r:id="rId17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660CD2" w14:textId="77777777" w:rsidR="007D02C2" w:rsidRDefault="007D02C2" w:rsidP="00D12160">
      <w:pPr>
        <w:spacing w:after="0" w:line="240" w:lineRule="auto"/>
      </w:pPr>
      <w:r>
        <w:separator/>
      </w:r>
    </w:p>
  </w:endnote>
  <w:endnote w:type="continuationSeparator" w:id="0">
    <w:p w14:paraId="6B7BBA61" w14:textId="77777777" w:rsidR="007D02C2" w:rsidRDefault="007D02C2" w:rsidP="00D121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3421361"/>
      <w:docPartObj>
        <w:docPartGallery w:val="Page Numbers (Bottom of Page)"/>
        <w:docPartUnique/>
      </w:docPartObj>
    </w:sdtPr>
    <w:sdtContent>
      <w:p w14:paraId="6200BF78" w14:textId="08FB11D8" w:rsidR="00D12160" w:rsidRDefault="00D12160">
        <w:pPr>
          <w:pStyle w:val="Pidipa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67F7066" w14:textId="77777777" w:rsidR="00D12160" w:rsidRDefault="00D12160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7BD38F" w14:textId="77777777" w:rsidR="007D02C2" w:rsidRDefault="007D02C2" w:rsidP="00D12160">
      <w:pPr>
        <w:spacing w:after="0" w:line="240" w:lineRule="auto"/>
      </w:pPr>
      <w:r>
        <w:separator/>
      </w:r>
    </w:p>
  </w:footnote>
  <w:footnote w:type="continuationSeparator" w:id="0">
    <w:p w14:paraId="3C306A1F" w14:textId="77777777" w:rsidR="007D02C2" w:rsidRDefault="007D02C2" w:rsidP="00D1216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46329"/>
    <w:multiLevelType w:val="hybridMultilevel"/>
    <w:tmpl w:val="CA2EC310"/>
    <w:lvl w:ilvl="0" w:tplc="E9A4CA40">
      <w:start w:val="2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D076F7F"/>
    <w:multiLevelType w:val="hybridMultilevel"/>
    <w:tmpl w:val="6E2CF090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972A4B"/>
    <w:multiLevelType w:val="multilevel"/>
    <w:tmpl w:val="8B469CFC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19FD24C5"/>
    <w:multiLevelType w:val="hybridMultilevel"/>
    <w:tmpl w:val="AF5E4FD4"/>
    <w:lvl w:ilvl="0" w:tplc="E9A4CA40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937424"/>
    <w:multiLevelType w:val="hybridMultilevel"/>
    <w:tmpl w:val="A006A8EE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703F57"/>
    <w:multiLevelType w:val="hybridMultilevel"/>
    <w:tmpl w:val="4AE2199E"/>
    <w:lvl w:ilvl="0" w:tplc="4938446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AAD4223"/>
    <w:multiLevelType w:val="hybridMultilevel"/>
    <w:tmpl w:val="184C62D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3B5299C"/>
    <w:multiLevelType w:val="hybridMultilevel"/>
    <w:tmpl w:val="1298CBCE"/>
    <w:lvl w:ilvl="0" w:tplc="E9A4CA40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43165B2"/>
    <w:multiLevelType w:val="hybridMultilevel"/>
    <w:tmpl w:val="60809D38"/>
    <w:lvl w:ilvl="0" w:tplc="E9A4CA40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43A47DE"/>
    <w:multiLevelType w:val="hybridMultilevel"/>
    <w:tmpl w:val="714A8100"/>
    <w:lvl w:ilvl="0" w:tplc="41666656">
      <w:start w:val="1"/>
      <w:numFmt w:val="decimal"/>
      <w:suff w:val="space"/>
      <w:lvlText w:val="%1)"/>
      <w:lvlJc w:val="left"/>
      <w:pPr>
        <w:ind w:left="0" w:firstLine="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6867F0D"/>
    <w:multiLevelType w:val="hybridMultilevel"/>
    <w:tmpl w:val="B1D0155A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C512E5B"/>
    <w:multiLevelType w:val="hybridMultilevel"/>
    <w:tmpl w:val="76DA15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28645417">
    <w:abstractNumId w:val="4"/>
  </w:num>
  <w:num w:numId="2" w16cid:durableId="692876244">
    <w:abstractNumId w:val="11"/>
  </w:num>
  <w:num w:numId="3" w16cid:durableId="1953780849">
    <w:abstractNumId w:val="6"/>
  </w:num>
  <w:num w:numId="4" w16cid:durableId="1763187513">
    <w:abstractNumId w:val="1"/>
  </w:num>
  <w:num w:numId="5" w16cid:durableId="793136640">
    <w:abstractNumId w:val="5"/>
  </w:num>
  <w:num w:numId="6" w16cid:durableId="2122845167">
    <w:abstractNumId w:val="3"/>
  </w:num>
  <w:num w:numId="7" w16cid:durableId="1923946306">
    <w:abstractNumId w:val="0"/>
  </w:num>
  <w:num w:numId="8" w16cid:durableId="851184239">
    <w:abstractNumId w:val="8"/>
  </w:num>
  <w:num w:numId="9" w16cid:durableId="797912880">
    <w:abstractNumId w:val="7"/>
  </w:num>
  <w:num w:numId="10" w16cid:durableId="2042315068">
    <w:abstractNumId w:val="10"/>
  </w:num>
  <w:num w:numId="11" w16cid:durableId="1146705912">
    <w:abstractNumId w:val="9"/>
  </w:num>
  <w:num w:numId="12" w16cid:durableId="15912835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3790"/>
    <w:rsid w:val="00042E5F"/>
    <w:rsid w:val="00043A30"/>
    <w:rsid w:val="00093D06"/>
    <w:rsid w:val="00116103"/>
    <w:rsid w:val="001455CB"/>
    <w:rsid w:val="00163E7C"/>
    <w:rsid w:val="0017320F"/>
    <w:rsid w:val="001C78B8"/>
    <w:rsid w:val="002601DD"/>
    <w:rsid w:val="002A0EDD"/>
    <w:rsid w:val="002A60B4"/>
    <w:rsid w:val="002C4BD2"/>
    <w:rsid w:val="004039F6"/>
    <w:rsid w:val="004967D2"/>
    <w:rsid w:val="004C5DF2"/>
    <w:rsid w:val="005D5414"/>
    <w:rsid w:val="005E75F4"/>
    <w:rsid w:val="0067197D"/>
    <w:rsid w:val="00741B9B"/>
    <w:rsid w:val="0075788C"/>
    <w:rsid w:val="007D02C2"/>
    <w:rsid w:val="007D2E63"/>
    <w:rsid w:val="008260AA"/>
    <w:rsid w:val="00860700"/>
    <w:rsid w:val="008964FC"/>
    <w:rsid w:val="00903790"/>
    <w:rsid w:val="009D3C0F"/>
    <w:rsid w:val="00A65A4A"/>
    <w:rsid w:val="00A97143"/>
    <w:rsid w:val="00AD73B1"/>
    <w:rsid w:val="00AF7A60"/>
    <w:rsid w:val="00BC6941"/>
    <w:rsid w:val="00C11899"/>
    <w:rsid w:val="00D01A4E"/>
    <w:rsid w:val="00D12160"/>
    <w:rsid w:val="00D46B11"/>
    <w:rsid w:val="00D52342"/>
    <w:rsid w:val="00D54340"/>
    <w:rsid w:val="00EC35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97C619"/>
  <w15:chartTrackingRefBased/>
  <w15:docId w15:val="{D35DF15D-D92E-468E-B23F-CCB1CEDC4D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C11899"/>
    <w:pPr>
      <w:ind w:left="720"/>
      <w:contextualSpacing/>
    </w:pPr>
  </w:style>
  <w:style w:type="paragraph" w:styleId="Intestazione">
    <w:name w:val="header"/>
    <w:basedOn w:val="Normale"/>
    <w:link w:val="IntestazioneCarattere"/>
    <w:uiPriority w:val="99"/>
    <w:unhideWhenUsed/>
    <w:rsid w:val="00D12160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12160"/>
  </w:style>
  <w:style w:type="paragraph" w:styleId="Pidipagina">
    <w:name w:val="footer"/>
    <w:basedOn w:val="Normale"/>
    <w:link w:val="PidipaginaCarattere"/>
    <w:uiPriority w:val="99"/>
    <w:unhideWhenUsed/>
    <w:rsid w:val="00D12160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1216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223</TotalTime>
  <Pages>6</Pages>
  <Words>794</Words>
  <Characters>4529</Characters>
  <Application>Microsoft Office Word</Application>
  <DocSecurity>0</DocSecurity>
  <Lines>37</Lines>
  <Paragraphs>10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Cazzola  Michele</dc:creator>
  <cp:keywords/>
  <dc:description/>
  <cp:lastModifiedBy>Cazzola  Michele</cp:lastModifiedBy>
  <cp:revision>26</cp:revision>
  <dcterms:created xsi:type="dcterms:W3CDTF">2023-11-19T21:58:00Z</dcterms:created>
  <dcterms:modified xsi:type="dcterms:W3CDTF">2023-11-24T17:09:00Z</dcterms:modified>
</cp:coreProperties>
</file>